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938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6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>о значения Сургута Ушкин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 каб.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</w:t>
      </w:r>
      <w:r>
        <w:rPr>
          <w:rFonts w:ascii="Times New Roman" w:eastAsia="Times New Roman" w:hAnsi="Times New Roman" w:cs="Times New Roman"/>
          <w:sz w:val="28"/>
          <w:szCs w:val="28"/>
        </w:rPr>
        <w:t>материалы дела административном правонарушении, предусмотренном ст.20.21 Кодекса об административных правонарушениях РФ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отношении: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Михайловича, </w:t>
      </w:r>
      <w:r>
        <w:rPr>
          <w:rStyle w:val="cat-UserDefinedgrp-22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7rplc-16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районе д. 84 по </w:t>
      </w:r>
      <w:r>
        <w:rPr>
          <w:rStyle w:val="cat-Addressgrp-5rplc-17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Style w:val="cat-Addressgrp-4rplc-18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Добринский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Александра Михайловича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>на 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 административного ареста исчислять с момента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административного задержания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т.е.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Style w:val="cat-Timegrp-18rplc-2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8rplc-2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может быть обжаловано в Сургутский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Сургутского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Г.Н. 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Г.Н. 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9rplc-28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938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6rplc-1">
    <w:name w:val="cat-Date grp-6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2rplc-8">
    <w:name w:val="cat-UserDefined grp-22 rplc-8"/>
    <w:basedOn w:val="DefaultParagraphFont"/>
  </w:style>
  <w:style w:type="character" w:customStyle="1" w:styleId="cat-Dategrp-7rplc-15">
    <w:name w:val="cat-Date grp-7 rplc-15"/>
    <w:basedOn w:val="DefaultParagraphFont"/>
  </w:style>
  <w:style w:type="character" w:customStyle="1" w:styleId="cat-Timegrp-17rplc-16">
    <w:name w:val="cat-Time grp-17 rplc-16"/>
    <w:basedOn w:val="DefaultParagraphFont"/>
  </w:style>
  <w:style w:type="character" w:customStyle="1" w:styleId="cat-Addressgrp-5rplc-17">
    <w:name w:val="cat-Address grp-5 rplc-17"/>
    <w:basedOn w:val="DefaultParagraphFont"/>
  </w:style>
  <w:style w:type="character" w:customStyle="1" w:styleId="cat-Addressgrp-4rplc-18">
    <w:name w:val="cat-Address grp-4 rplc-18"/>
    <w:basedOn w:val="DefaultParagraphFont"/>
  </w:style>
  <w:style w:type="character" w:customStyle="1" w:styleId="cat-Timegrp-18rplc-24">
    <w:name w:val="cat-Time grp-18 rplc-24"/>
    <w:basedOn w:val="DefaultParagraphFont"/>
  </w:style>
  <w:style w:type="character" w:customStyle="1" w:styleId="cat-Dategrp-8rplc-25">
    <w:name w:val="cat-Date grp-8 rplc-25"/>
    <w:basedOn w:val="DefaultParagraphFont"/>
  </w:style>
  <w:style w:type="character" w:customStyle="1" w:styleId="cat-Dategrp-9rplc-28">
    <w:name w:val="cat-Date grp-9 rplc-2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